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D0" w:rsidRPr="008E53B2" w:rsidRDefault="007C38D0" w:rsidP="007C38D0">
      <w:pPr>
        <w:jc w:val="right"/>
        <w:rPr>
          <w:rFonts w:ascii="Arial" w:hAnsi="Arial" w:cs="Arial"/>
          <w:sz w:val="20"/>
          <w:szCs w:val="20"/>
        </w:rPr>
      </w:pPr>
      <w:r w:rsidRPr="008E53B2">
        <w:rPr>
          <w:rFonts w:ascii="Arial" w:hAnsi="Arial" w:cs="Arial"/>
          <w:sz w:val="20"/>
          <w:szCs w:val="20"/>
        </w:rPr>
        <w:t xml:space="preserve">Kielce, dnia </w:t>
      </w:r>
      <w:r w:rsidR="007E3C7D">
        <w:rPr>
          <w:rFonts w:ascii="Arial" w:hAnsi="Arial" w:cs="Arial"/>
          <w:sz w:val="20"/>
          <w:szCs w:val="20"/>
        </w:rPr>
        <w:t>2</w:t>
      </w:r>
      <w:r w:rsidR="00A3136D">
        <w:rPr>
          <w:rFonts w:ascii="Arial" w:hAnsi="Arial" w:cs="Arial"/>
          <w:sz w:val="20"/>
          <w:szCs w:val="20"/>
        </w:rPr>
        <w:t>7</w:t>
      </w:r>
      <w:r w:rsidRPr="008E53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stycznia</w:t>
      </w:r>
      <w:r w:rsidRPr="008E53B2">
        <w:rPr>
          <w:rFonts w:ascii="Arial" w:hAnsi="Arial" w:cs="Arial"/>
          <w:sz w:val="20"/>
          <w:szCs w:val="20"/>
        </w:rPr>
        <w:t xml:space="preserve"> 20</w:t>
      </w:r>
      <w:r w:rsidR="007E3C7D">
        <w:rPr>
          <w:rFonts w:ascii="Arial" w:hAnsi="Arial" w:cs="Arial"/>
          <w:sz w:val="20"/>
          <w:szCs w:val="20"/>
        </w:rPr>
        <w:t>14</w:t>
      </w:r>
      <w:r w:rsidRPr="008E53B2">
        <w:rPr>
          <w:rFonts w:ascii="Arial" w:hAnsi="Arial" w:cs="Arial"/>
          <w:sz w:val="20"/>
          <w:szCs w:val="20"/>
        </w:rPr>
        <w:t xml:space="preserve"> roku</w:t>
      </w:r>
    </w:p>
    <w:p w:rsidR="007C38D0" w:rsidRDefault="007C38D0" w:rsidP="007C38D0">
      <w:pPr>
        <w:rPr>
          <w:rFonts w:ascii="Arial" w:hAnsi="Arial" w:cs="Arial"/>
          <w:b/>
          <w:sz w:val="20"/>
          <w:szCs w:val="20"/>
        </w:rPr>
      </w:pPr>
    </w:p>
    <w:p w:rsidR="007C38D0" w:rsidRPr="008E53B2" w:rsidRDefault="007C38D0" w:rsidP="007C38D0">
      <w:pPr>
        <w:spacing w:after="100"/>
        <w:rPr>
          <w:rFonts w:ascii="Arial" w:hAnsi="Arial" w:cs="Arial"/>
          <w:b/>
          <w:sz w:val="20"/>
          <w:szCs w:val="20"/>
        </w:rPr>
      </w:pPr>
    </w:p>
    <w:p w:rsidR="007C38D0" w:rsidRPr="008E53B2" w:rsidRDefault="007C38D0" w:rsidP="007C38D0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8E53B2">
        <w:rPr>
          <w:rFonts w:ascii="Arial" w:hAnsi="Arial" w:cs="Arial"/>
          <w:b/>
          <w:sz w:val="20"/>
          <w:szCs w:val="20"/>
        </w:rPr>
        <w:t>Wyjaśnienie treści Specyfikacji Istotnych Warunków Zamówienia</w:t>
      </w:r>
    </w:p>
    <w:p w:rsidR="007C38D0" w:rsidRPr="008E53B2" w:rsidRDefault="007C38D0" w:rsidP="007C38D0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8E53B2">
        <w:rPr>
          <w:rFonts w:ascii="Arial" w:hAnsi="Arial" w:cs="Arial"/>
          <w:b/>
          <w:sz w:val="20"/>
          <w:szCs w:val="20"/>
        </w:rPr>
        <w:t>dotyczącej ogłoszonego w dniu 2</w:t>
      </w:r>
      <w:r>
        <w:rPr>
          <w:rFonts w:ascii="Arial" w:hAnsi="Arial" w:cs="Arial"/>
          <w:b/>
          <w:sz w:val="20"/>
          <w:szCs w:val="20"/>
        </w:rPr>
        <w:t>2</w:t>
      </w:r>
      <w:r w:rsidRPr="008E53B2">
        <w:rPr>
          <w:rFonts w:ascii="Arial" w:hAnsi="Arial" w:cs="Arial"/>
          <w:b/>
          <w:sz w:val="20"/>
          <w:szCs w:val="20"/>
        </w:rPr>
        <w:t>.</w:t>
      </w:r>
      <w:r w:rsidR="007E3C7D">
        <w:rPr>
          <w:rFonts w:ascii="Arial" w:hAnsi="Arial" w:cs="Arial"/>
          <w:b/>
          <w:sz w:val="20"/>
          <w:szCs w:val="20"/>
        </w:rPr>
        <w:t>01</w:t>
      </w:r>
      <w:r w:rsidRPr="008E53B2">
        <w:rPr>
          <w:rFonts w:ascii="Arial" w:hAnsi="Arial" w:cs="Arial"/>
          <w:b/>
          <w:sz w:val="20"/>
          <w:szCs w:val="20"/>
        </w:rPr>
        <w:t>.20</w:t>
      </w:r>
      <w:r w:rsidR="007E3C7D"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r. przetargu nieograniczonego nr </w:t>
      </w:r>
      <w:r w:rsidR="00FA2C1F">
        <w:rPr>
          <w:rFonts w:ascii="Arial" w:hAnsi="Arial" w:cs="Arial"/>
          <w:b/>
          <w:sz w:val="20"/>
          <w:szCs w:val="20"/>
        </w:rPr>
        <w:t>ZP/3/2014</w:t>
      </w:r>
      <w:r w:rsidRPr="008E53B2">
        <w:rPr>
          <w:rFonts w:ascii="Arial" w:hAnsi="Arial" w:cs="Arial"/>
          <w:b/>
          <w:sz w:val="20"/>
          <w:szCs w:val="20"/>
        </w:rPr>
        <w:t xml:space="preserve">/R </w:t>
      </w:r>
    </w:p>
    <w:p w:rsidR="007C38D0" w:rsidRPr="008E53B2" w:rsidRDefault="007C38D0" w:rsidP="007C38D0">
      <w:pPr>
        <w:rPr>
          <w:sz w:val="20"/>
          <w:szCs w:val="20"/>
        </w:rPr>
      </w:pPr>
    </w:p>
    <w:p w:rsidR="007C38D0" w:rsidRDefault="007E3C7D" w:rsidP="007C38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dniach 23 – 24 stycznia 2014</w:t>
      </w:r>
      <w:r w:rsidR="007C38D0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38D0">
        <w:rPr>
          <w:rFonts w:ascii="Arial" w:hAnsi="Arial" w:cs="Arial"/>
          <w:b/>
          <w:sz w:val="20"/>
          <w:szCs w:val="20"/>
        </w:rPr>
        <w:t xml:space="preserve"> do Zamawiającego </w:t>
      </w:r>
      <w:r w:rsidR="007C38D0" w:rsidRPr="008E53B2">
        <w:rPr>
          <w:rFonts w:ascii="Arial" w:hAnsi="Arial" w:cs="Arial"/>
          <w:b/>
          <w:sz w:val="20"/>
          <w:szCs w:val="20"/>
        </w:rPr>
        <w:t>zwróco</w:t>
      </w:r>
      <w:r w:rsidR="007C38D0">
        <w:rPr>
          <w:rFonts w:ascii="Arial" w:hAnsi="Arial" w:cs="Arial"/>
          <w:b/>
          <w:sz w:val="20"/>
          <w:szCs w:val="20"/>
        </w:rPr>
        <w:t>no się z następującymi zapytaniami</w:t>
      </w:r>
      <w:r w:rsidR="007C38D0" w:rsidRPr="008E53B2">
        <w:rPr>
          <w:rFonts w:ascii="Arial" w:hAnsi="Arial" w:cs="Arial"/>
          <w:b/>
          <w:sz w:val="20"/>
          <w:szCs w:val="20"/>
        </w:rPr>
        <w:t xml:space="preserve">: </w:t>
      </w:r>
    </w:p>
    <w:p w:rsidR="007C38D0" w:rsidRDefault="007C38D0" w:rsidP="007C38D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38D0" w:rsidRPr="005B10B8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5B10B8">
        <w:rPr>
          <w:rFonts w:ascii="Arial" w:hAnsi="Arial" w:cs="Arial"/>
          <w:b/>
          <w:sz w:val="20"/>
          <w:szCs w:val="20"/>
        </w:rPr>
        <w:t xml:space="preserve">Pytanie nr 1 </w:t>
      </w:r>
    </w:p>
    <w:p w:rsidR="00FA2C1F" w:rsidRDefault="007C38D0" w:rsidP="007C38D0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t xml:space="preserve">do zał. 1 do SIWZ </w:t>
      </w:r>
      <w:r w:rsidR="00FA2C1F">
        <w:rPr>
          <w:rFonts w:ascii="Arial" w:hAnsi="Arial" w:cs="Arial"/>
          <w:sz w:val="20"/>
          <w:szCs w:val="20"/>
        </w:rPr>
        <w:t xml:space="preserve"> </w:t>
      </w:r>
    </w:p>
    <w:p w:rsid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Teczka konferencyjna – n</w:t>
      </w:r>
      <w:r w:rsidR="00FA2C1F" w:rsidRPr="00FA2C1F">
        <w:rPr>
          <w:rFonts w:ascii="Arial" w:hAnsi="Arial" w:cs="Arial"/>
          <w:sz w:val="20"/>
          <w:szCs w:val="20"/>
        </w:rPr>
        <w:t>iestety w kolorze granatowym jest tylko dostępne 30 szt. na stoku u jedynego importera , w ilości 400 szt. dostępne są w kolorze popielatym?</w:t>
      </w:r>
      <w:r>
        <w:rPr>
          <w:rFonts w:ascii="Arial" w:hAnsi="Arial" w:cs="Arial"/>
          <w:sz w:val="20"/>
          <w:szCs w:val="20"/>
        </w:rPr>
        <w:t xml:space="preserve"> Czy Zmawiający dopuszcza dostawę teczki innej kolorystycznie?</w:t>
      </w:r>
    </w:p>
    <w:p w:rsid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</w:p>
    <w:p w:rsidR="007C38D0" w:rsidRPr="00F51817" w:rsidRDefault="007C38D0" w:rsidP="007C38D0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2</w:t>
      </w:r>
    </w:p>
    <w:p w:rsidR="007C38D0" w:rsidRPr="005B10B8" w:rsidRDefault="007C38D0" w:rsidP="007C38D0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t xml:space="preserve">do zał. 1 do SIWZ </w:t>
      </w:r>
    </w:p>
    <w:p w:rsidR="007C38D0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W celu rzetelnej wyceny proszę o informacj</w:t>
      </w:r>
      <w:r>
        <w:rPr>
          <w:rFonts w:ascii="Arial" w:hAnsi="Arial" w:cs="Arial"/>
          <w:sz w:val="20"/>
          <w:szCs w:val="20"/>
        </w:rPr>
        <w:t xml:space="preserve">ę czy dopuszczą Państwo wersję </w:t>
      </w:r>
      <w:r w:rsidRPr="00F51817">
        <w:rPr>
          <w:rFonts w:ascii="Arial" w:hAnsi="Arial" w:cs="Arial"/>
          <w:sz w:val="20"/>
          <w:szCs w:val="20"/>
        </w:rPr>
        <w:t>mono</w:t>
      </w:r>
      <w:r>
        <w:rPr>
          <w:rFonts w:ascii="Arial" w:hAnsi="Arial" w:cs="Arial"/>
          <w:sz w:val="20"/>
          <w:szCs w:val="20"/>
        </w:rPr>
        <w:t>chromatyczną logotypów unijnych</w:t>
      </w:r>
      <w:r w:rsidRPr="00F518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gdyż Państwo w OPZ SIWZ nie </w:t>
      </w:r>
      <w:r w:rsidRPr="00F51817">
        <w:rPr>
          <w:rFonts w:ascii="Arial" w:hAnsi="Arial" w:cs="Arial"/>
          <w:sz w:val="20"/>
          <w:szCs w:val="20"/>
        </w:rPr>
        <w:t>doprecyzowali znakowania pisząc, że znakowa</w:t>
      </w:r>
      <w:r>
        <w:rPr>
          <w:rFonts w:ascii="Arial" w:hAnsi="Arial" w:cs="Arial"/>
          <w:sz w:val="20"/>
          <w:szCs w:val="20"/>
        </w:rPr>
        <w:t xml:space="preserve">nie ma być zgodne z " Zasadami </w:t>
      </w:r>
      <w:r w:rsidRPr="00F51817">
        <w:rPr>
          <w:rFonts w:ascii="Arial" w:hAnsi="Arial" w:cs="Arial"/>
          <w:sz w:val="20"/>
          <w:szCs w:val="20"/>
        </w:rPr>
        <w:t>Promocji projektów dla Programu Operacy</w:t>
      </w:r>
      <w:r>
        <w:rPr>
          <w:rFonts w:ascii="Arial" w:hAnsi="Arial" w:cs="Arial"/>
          <w:sz w:val="20"/>
          <w:szCs w:val="20"/>
        </w:rPr>
        <w:t xml:space="preserve">jnego Rozwój Polski Wschodniej </w:t>
      </w:r>
      <w:r w:rsidRPr="00F51817">
        <w:rPr>
          <w:rFonts w:ascii="Arial" w:hAnsi="Arial" w:cs="Arial"/>
          <w:sz w:val="20"/>
          <w:szCs w:val="20"/>
        </w:rPr>
        <w:t>2007-2013 wydanego przez PARP (peł</w:t>
      </w:r>
      <w:r>
        <w:rPr>
          <w:rFonts w:ascii="Arial" w:hAnsi="Arial" w:cs="Arial"/>
          <w:sz w:val="20"/>
          <w:szCs w:val="20"/>
        </w:rPr>
        <w:t xml:space="preserve">en kolor chyba, że ze względów </w:t>
      </w:r>
      <w:r w:rsidRPr="00F51817">
        <w:rPr>
          <w:rFonts w:ascii="Arial" w:hAnsi="Arial" w:cs="Arial"/>
          <w:sz w:val="20"/>
          <w:szCs w:val="20"/>
        </w:rPr>
        <w:t xml:space="preserve">technologicznych nie jest to możliwe)" nie znając tych wytycznych i wymaganych logotypów  wykonawca nie </w:t>
      </w:r>
      <w:r>
        <w:rPr>
          <w:rFonts w:ascii="Arial" w:hAnsi="Arial" w:cs="Arial"/>
          <w:sz w:val="20"/>
          <w:szCs w:val="20"/>
        </w:rPr>
        <w:t xml:space="preserve">może dokonać rzetelnej wyceny, </w:t>
      </w:r>
      <w:r w:rsidRPr="00F51817">
        <w:rPr>
          <w:rFonts w:ascii="Arial" w:hAnsi="Arial" w:cs="Arial"/>
          <w:sz w:val="20"/>
          <w:szCs w:val="20"/>
        </w:rPr>
        <w:t>gdyż może okazać się, iż wytyczne nie do</w:t>
      </w:r>
      <w:r>
        <w:rPr>
          <w:rFonts w:ascii="Arial" w:hAnsi="Arial" w:cs="Arial"/>
          <w:sz w:val="20"/>
          <w:szCs w:val="20"/>
        </w:rPr>
        <w:t xml:space="preserve">puszczają  znakowania w pełnym </w:t>
      </w:r>
      <w:r w:rsidRPr="00F51817">
        <w:rPr>
          <w:rFonts w:ascii="Arial" w:hAnsi="Arial" w:cs="Arial"/>
          <w:sz w:val="20"/>
          <w:szCs w:val="20"/>
        </w:rPr>
        <w:t xml:space="preserve">kolorze na danym tle?  </w:t>
      </w:r>
    </w:p>
    <w:p w:rsidR="00F51817" w:rsidRPr="005B10B8" w:rsidRDefault="00F51817" w:rsidP="00F51817">
      <w:pPr>
        <w:jc w:val="both"/>
        <w:rPr>
          <w:rFonts w:ascii="Arial" w:hAnsi="Arial" w:cs="Arial"/>
          <w:sz w:val="20"/>
          <w:szCs w:val="20"/>
        </w:rPr>
      </w:pPr>
    </w:p>
    <w:p w:rsidR="007C38D0" w:rsidRPr="005B10B8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5B10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nr 3</w:t>
      </w:r>
    </w:p>
    <w:p w:rsid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t xml:space="preserve">do zał. 1 do SIWZ </w:t>
      </w:r>
    </w:p>
    <w:p w:rsidR="00F51817" w:rsidRPr="005B10B8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Czy dopuszczą Państwo , aby zgodnie z § 2.ust.3 "W dniu zawarcia Umowy, Wykonawca przedstawi Zamawiającemu do akcep</w:t>
      </w:r>
      <w:r>
        <w:rPr>
          <w:rFonts w:ascii="Arial" w:hAnsi="Arial" w:cs="Arial"/>
          <w:sz w:val="20"/>
          <w:szCs w:val="20"/>
        </w:rPr>
        <w:t xml:space="preserve">tacji wzory gadżetów......" do </w:t>
      </w:r>
      <w:r w:rsidRPr="00F51817">
        <w:rPr>
          <w:rFonts w:ascii="Arial" w:hAnsi="Arial" w:cs="Arial"/>
          <w:sz w:val="20"/>
          <w:szCs w:val="20"/>
        </w:rPr>
        <w:t>prezentacji wizualizacji  wymaganych art.</w:t>
      </w:r>
      <w:r>
        <w:rPr>
          <w:rFonts w:ascii="Arial" w:hAnsi="Arial" w:cs="Arial"/>
          <w:sz w:val="20"/>
          <w:szCs w:val="20"/>
        </w:rPr>
        <w:t xml:space="preserve"> w wersji elektronicznej czy plików produkcyjnych do druku</w:t>
      </w:r>
      <w:r w:rsidRPr="00F51817">
        <w:rPr>
          <w:rFonts w:ascii="Arial" w:hAnsi="Arial" w:cs="Arial"/>
          <w:sz w:val="20"/>
          <w:szCs w:val="20"/>
        </w:rPr>
        <w:t>, gdyż nie ma możliwości przygotowania prototypów w tak krótkim terminie , tym bardziej ,iż logotypy zgodnie z SIWZ udostępnią Państwo w dn. zawarcia umowy?</w:t>
      </w:r>
    </w:p>
    <w:p w:rsidR="007C38D0" w:rsidRPr="005B10B8" w:rsidRDefault="007C38D0" w:rsidP="007C38D0">
      <w:pPr>
        <w:jc w:val="both"/>
        <w:rPr>
          <w:rFonts w:ascii="Arial" w:hAnsi="Arial" w:cs="Arial"/>
          <w:sz w:val="20"/>
          <w:szCs w:val="20"/>
        </w:rPr>
      </w:pPr>
    </w:p>
    <w:p w:rsidR="007C38D0" w:rsidRPr="005B10B8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5B10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nr 4</w:t>
      </w:r>
    </w:p>
    <w:p w:rsid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lastRenderedPageBreak/>
        <w:t xml:space="preserve">do zał. 1 do SIWZ </w:t>
      </w:r>
    </w:p>
    <w:p w:rsidR="007C38D0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W § 5.ust.1 pkt 3.umowy "za każdy przypadek nieprawidłowego pakowania lub opisu paczek przy dostawie gadżetów ...</w:t>
      </w:r>
      <w:r>
        <w:rPr>
          <w:rFonts w:ascii="Arial" w:hAnsi="Arial" w:cs="Arial"/>
          <w:sz w:val="20"/>
          <w:szCs w:val="20"/>
        </w:rPr>
        <w:t xml:space="preserve"> </w:t>
      </w:r>
      <w:r w:rsidRPr="00F51817">
        <w:rPr>
          <w:rFonts w:ascii="Arial" w:hAnsi="Arial" w:cs="Arial"/>
          <w:sz w:val="20"/>
          <w:szCs w:val="20"/>
        </w:rPr>
        <w:t>10% wynagrodzenia brutto określonego w § 3 ust. 1 Umowy."</w:t>
      </w:r>
      <w:r>
        <w:rPr>
          <w:rFonts w:ascii="Arial" w:hAnsi="Arial" w:cs="Arial"/>
          <w:sz w:val="20"/>
          <w:szCs w:val="20"/>
        </w:rPr>
        <w:t xml:space="preserve"> </w:t>
      </w:r>
      <w:r w:rsidRPr="00F51817">
        <w:rPr>
          <w:rFonts w:ascii="Arial" w:hAnsi="Arial" w:cs="Arial"/>
          <w:sz w:val="20"/>
          <w:szCs w:val="20"/>
        </w:rPr>
        <w:t>Czy mogą Państwo doprecyzować czego konkretn</w:t>
      </w:r>
      <w:r>
        <w:rPr>
          <w:rFonts w:ascii="Arial" w:hAnsi="Arial" w:cs="Arial"/>
          <w:sz w:val="20"/>
          <w:szCs w:val="20"/>
        </w:rPr>
        <w:t xml:space="preserve">ie Państwo wymagają w opisie i </w:t>
      </w:r>
      <w:r w:rsidRPr="00F51817">
        <w:rPr>
          <w:rFonts w:ascii="Arial" w:hAnsi="Arial" w:cs="Arial"/>
          <w:sz w:val="20"/>
          <w:szCs w:val="20"/>
        </w:rPr>
        <w:t>zakresie pakowania  aby wykonawc</w:t>
      </w:r>
      <w:r>
        <w:rPr>
          <w:rFonts w:ascii="Arial" w:hAnsi="Arial" w:cs="Arial"/>
          <w:sz w:val="20"/>
          <w:szCs w:val="20"/>
        </w:rPr>
        <w:t xml:space="preserve">a mógł ustrzec </w:t>
      </w:r>
      <w:r w:rsidRPr="00F51817">
        <w:rPr>
          <w:rFonts w:ascii="Arial" w:hAnsi="Arial" w:cs="Arial"/>
          <w:sz w:val="20"/>
          <w:szCs w:val="20"/>
        </w:rPr>
        <w:t>się przed tak wysoką karą , w innym wypa</w:t>
      </w:r>
      <w:r>
        <w:rPr>
          <w:rFonts w:ascii="Arial" w:hAnsi="Arial" w:cs="Arial"/>
          <w:sz w:val="20"/>
          <w:szCs w:val="20"/>
        </w:rPr>
        <w:t xml:space="preserve">dku wykonawca musiałby wykonać </w:t>
      </w:r>
      <w:r w:rsidRPr="00F51817">
        <w:rPr>
          <w:rFonts w:ascii="Arial" w:hAnsi="Arial" w:cs="Arial"/>
          <w:sz w:val="20"/>
          <w:szCs w:val="20"/>
        </w:rPr>
        <w:t xml:space="preserve">dokumentację fotograficzną paczek , że opisał paczki  prawidłowo oraz wewnątrz wydzielił określone ilości np. po 50 czy 20 szt ? </w:t>
      </w:r>
    </w:p>
    <w:p w:rsidR="00F51817" w:rsidRPr="005B10B8" w:rsidRDefault="00F51817" w:rsidP="007C38D0">
      <w:pPr>
        <w:jc w:val="both"/>
        <w:rPr>
          <w:rFonts w:ascii="Arial" w:hAnsi="Arial" w:cs="Arial"/>
          <w:sz w:val="20"/>
          <w:szCs w:val="20"/>
        </w:rPr>
      </w:pP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5B10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nr 5</w:t>
      </w:r>
      <w:r w:rsidRPr="005B10B8">
        <w:rPr>
          <w:rFonts w:ascii="Arial" w:hAnsi="Arial" w:cs="Arial"/>
          <w:b/>
          <w:sz w:val="20"/>
          <w:szCs w:val="20"/>
        </w:rPr>
        <w:t xml:space="preserve"> </w:t>
      </w:r>
    </w:p>
    <w:p w:rsidR="00F51817" w:rsidRP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t xml:space="preserve">do zał. 1 do SIWZ </w:t>
      </w:r>
    </w:p>
    <w:p w:rsidR="00F51817" w:rsidRP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USB - ze względu na specyfikę produktu i to że nie</w:t>
      </w:r>
      <w:r>
        <w:rPr>
          <w:rFonts w:ascii="Arial" w:hAnsi="Arial" w:cs="Arial"/>
          <w:sz w:val="20"/>
          <w:szCs w:val="20"/>
        </w:rPr>
        <w:t xml:space="preserve"> </w:t>
      </w:r>
      <w:r w:rsidRPr="00F51817">
        <w:rPr>
          <w:rFonts w:ascii="Arial" w:hAnsi="Arial" w:cs="Arial"/>
          <w:sz w:val="20"/>
          <w:szCs w:val="20"/>
        </w:rPr>
        <w:t>ma go na stanach magazynowych w Polsce</w:t>
      </w:r>
      <w:r>
        <w:rPr>
          <w:rFonts w:ascii="Arial" w:hAnsi="Arial" w:cs="Arial"/>
          <w:sz w:val="20"/>
          <w:szCs w:val="20"/>
        </w:rPr>
        <w:t xml:space="preserve"> </w:t>
      </w:r>
      <w:r w:rsidRPr="00F51817">
        <w:rPr>
          <w:rFonts w:ascii="Arial" w:hAnsi="Arial" w:cs="Arial"/>
          <w:sz w:val="20"/>
          <w:szCs w:val="20"/>
        </w:rPr>
        <w:t>czas produkcji wynosi 21 dni  - czy jest zatem  możliw</w:t>
      </w:r>
      <w:r>
        <w:rPr>
          <w:rFonts w:ascii="Arial" w:hAnsi="Arial" w:cs="Arial"/>
          <w:sz w:val="20"/>
          <w:szCs w:val="20"/>
        </w:rPr>
        <w:t>ość wydłużenia czasu realizacji?</w:t>
      </w:r>
    </w:p>
    <w:p w:rsid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 xml:space="preserve"> </w:t>
      </w:r>
    </w:p>
    <w:p w:rsidR="00F51817" w:rsidRPr="00F51817" w:rsidRDefault="00F51817" w:rsidP="00F51817">
      <w:pPr>
        <w:jc w:val="both"/>
        <w:rPr>
          <w:rFonts w:ascii="Arial" w:hAnsi="Arial" w:cs="Arial"/>
          <w:b/>
          <w:sz w:val="20"/>
          <w:szCs w:val="20"/>
        </w:rPr>
      </w:pPr>
      <w:r w:rsidRPr="004C44D2">
        <w:rPr>
          <w:rFonts w:ascii="Arial" w:hAnsi="Arial" w:cs="Arial"/>
          <w:b/>
          <w:sz w:val="20"/>
          <w:szCs w:val="20"/>
        </w:rPr>
        <w:t>Pytanie nr 6</w:t>
      </w:r>
    </w:p>
    <w:p w:rsidR="00F51817" w:rsidRP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5B10B8">
        <w:rPr>
          <w:rFonts w:ascii="Arial" w:hAnsi="Arial" w:cs="Arial"/>
          <w:sz w:val="20"/>
          <w:szCs w:val="20"/>
        </w:rPr>
        <w:t xml:space="preserve">do zał. 1 do SIWZ </w:t>
      </w:r>
    </w:p>
    <w:p w:rsid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Bidon</w:t>
      </w:r>
      <w:r w:rsidRPr="00F51817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F51817">
        <w:rPr>
          <w:rFonts w:ascii="Arial" w:hAnsi="Arial" w:cs="Arial"/>
          <w:sz w:val="20"/>
          <w:szCs w:val="20"/>
        </w:rPr>
        <w:t xml:space="preserve">niestety producent </w:t>
      </w:r>
      <w:r>
        <w:rPr>
          <w:rFonts w:ascii="Arial" w:hAnsi="Arial" w:cs="Arial"/>
          <w:sz w:val="20"/>
          <w:szCs w:val="20"/>
        </w:rPr>
        <w:t>twierdzi</w:t>
      </w:r>
      <w:r w:rsidRPr="00F51817">
        <w:rPr>
          <w:rFonts w:ascii="Arial" w:hAnsi="Arial" w:cs="Arial"/>
          <w:sz w:val="20"/>
          <w:szCs w:val="20"/>
        </w:rPr>
        <w:t xml:space="preserve"> że stany magazynowe tego produktu będą dostępne  dopiero w kwietniu zatem termin 45 dni jest za krótki na realizację tego zlecenia. Pytanie - czy zmienią Państwo specyfikację (na rynku jest bardzo podobny bidon) czy wydłużą termin realizacji</w:t>
      </w:r>
      <w:r>
        <w:rPr>
          <w:rFonts w:ascii="Arial" w:hAnsi="Arial" w:cs="Arial"/>
          <w:sz w:val="20"/>
          <w:szCs w:val="20"/>
        </w:rPr>
        <w:t xml:space="preserve">? </w:t>
      </w:r>
    </w:p>
    <w:p w:rsid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F603D3">
        <w:rPr>
          <w:rFonts w:ascii="Arial" w:hAnsi="Arial" w:cs="Arial"/>
          <w:b/>
          <w:sz w:val="20"/>
          <w:szCs w:val="20"/>
        </w:rPr>
        <w:t xml:space="preserve">Na podstawie art. 38 ust. 1 i 2 ustawy Prawo zamówień publicznych (Dz. U. z 2007 r. Nr 223, poz. 1655 ze zm.) Zamawiający udziela następującego wyjaśnienia: </w:t>
      </w: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Pytanie nr 1</w:t>
      </w:r>
    </w:p>
    <w:p w:rsidR="007C38D0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Nie. Zamawiający nie dopuszcza dostawy innej kolorystycznie teczki konferencyjnej niż opisanej w załączniku (zalacznik_1_SIWZ_sopz_ZP_3_2014_R) do Specyfikacji Istotnych Warunków Zamówienia.</w:t>
      </w: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Pytanie nr 2</w:t>
      </w:r>
    </w:p>
    <w:p w:rsidR="00F51817" w:rsidRP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Dokument o którym mowa – Zasady promocji projektów dla Programu Operacyjnego, Rozwój Polski Wschodniej, 2007-2013 – znajdują się pod linkiem: http://www.polskawschodnia.gov.pl/ZPFE/Documents/Zasady_promocji_PORPW_podrecznik_12_2010.pdf</w:t>
      </w:r>
    </w:p>
    <w:p w:rsidR="00F51817" w:rsidRP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Wszystkie gadżety promocyjne powinny zostać oznaczone logotypami unijnymi w pełnej wersji kolorystycznej, chyba że nie jest to możliwe ze względów technologicznych (np. tłoczenie, grawerunek).</w:t>
      </w:r>
    </w:p>
    <w:p w:rsidR="007C38D0" w:rsidRPr="00F603D3" w:rsidRDefault="007C38D0" w:rsidP="007C38D0">
      <w:pPr>
        <w:jc w:val="both"/>
        <w:rPr>
          <w:rFonts w:ascii="Arial" w:hAnsi="Arial" w:cs="Arial"/>
          <w:sz w:val="20"/>
          <w:szCs w:val="20"/>
        </w:rPr>
      </w:pP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Pytanie nr 3</w:t>
      </w:r>
    </w:p>
    <w:p w:rsidR="00F51817" w:rsidRP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lastRenderedPageBreak/>
        <w:t>W dniu podpisania umowy Wykonawca przedstawi Zamawiającemu wzory gadżetów – dopuszcza się w uzasadnion</w:t>
      </w:r>
      <w:r>
        <w:rPr>
          <w:rFonts w:ascii="Arial" w:hAnsi="Arial" w:cs="Arial"/>
          <w:sz w:val="20"/>
          <w:szCs w:val="20"/>
        </w:rPr>
        <w:t xml:space="preserve">ych przypadkach przedstawienie </w:t>
      </w:r>
      <w:r w:rsidRPr="00F51817">
        <w:rPr>
          <w:rFonts w:ascii="Arial" w:hAnsi="Arial" w:cs="Arial"/>
          <w:sz w:val="20"/>
          <w:szCs w:val="20"/>
        </w:rPr>
        <w:t>wersji elektronicznych wizualizacji gadżetów. G</w:t>
      </w:r>
      <w:r>
        <w:rPr>
          <w:rFonts w:ascii="Arial" w:hAnsi="Arial" w:cs="Arial"/>
          <w:sz w:val="20"/>
          <w:szCs w:val="20"/>
        </w:rPr>
        <w:t>adżety nie muszą być oznakowane</w:t>
      </w:r>
      <w:r w:rsidRPr="00F51817">
        <w:rPr>
          <w:rFonts w:ascii="Arial" w:hAnsi="Arial" w:cs="Arial"/>
          <w:sz w:val="20"/>
          <w:szCs w:val="20"/>
        </w:rPr>
        <w:t xml:space="preserve"> logotypami.</w:t>
      </w: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Pytanie nr 4</w:t>
      </w:r>
    </w:p>
    <w:p w:rsidR="007C38D0" w:rsidRP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W załączniku (zalacznik_1_SIWZ_sopz_ZP_3_2014_R) do Specyfikacji Istotnych Warunków Zamówienia, w opisie każdego z gadżetów reklamowych znajduje się informacja dotycząca ich pakowania. Do tych wytycznych Wykonawca powinien się zastosować w celu uniknięcia kar umownych.</w:t>
      </w: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Ad. Pytanie nr 5</w:t>
      </w:r>
    </w:p>
    <w:p w:rsidR="00F51817" w:rsidRPr="00F51817" w:rsidRDefault="00F51817" w:rsidP="00F51817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 xml:space="preserve">Nie. Zmawiający nie dopuszcza </w:t>
      </w:r>
      <w:r>
        <w:rPr>
          <w:rFonts w:ascii="Arial" w:hAnsi="Arial" w:cs="Arial"/>
          <w:sz w:val="20"/>
          <w:szCs w:val="20"/>
        </w:rPr>
        <w:t>zmiany terminu dostawy pamięci USB.</w:t>
      </w:r>
    </w:p>
    <w:p w:rsidR="007C38D0" w:rsidRDefault="007C38D0" w:rsidP="007C38D0">
      <w:pPr>
        <w:jc w:val="both"/>
        <w:rPr>
          <w:rFonts w:ascii="Arial" w:hAnsi="Arial" w:cs="Arial"/>
          <w:sz w:val="20"/>
          <w:szCs w:val="20"/>
        </w:rPr>
      </w:pPr>
    </w:p>
    <w:p w:rsidR="007C38D0" w:rsidRDefault="007C38D0" w:rsidP="007C38D0">
      <w:pPr>
        <w:jc w:val="both"/>
        <w:rPr>
          <w:rFonts w:ascii="Arial" w:hAnsi="Arial" w:cs="Arial"/>
          <w:b/>
          <w:sz w:val="20"/>
          <w:szCs w:val="20"/>
        </w:rPr>
      </w:pPr>
      <w:r w:rsidRPr="004C44D2">
        <w:rPr>
          <w:rFonts w:ascii="Arial" w:hAnsi="Arial" w:cs="Arial"/>
          <w:b/>
          <w:sz w:val="20"/>
          <w:szCs w:val="20"/>
        </w:rPr>
        <w:t>Ad. Pytanie nr 6</w:t>
      </w:r>
    </w:p>
    <w:p w:rsidR="00F51817" w:rsidRPr="00F51817" w:rsidRDefault="00F51817" w:rsidP="007C38D0">
      <w:pPr>
        <w:jc w:val="both"/>
        <w:rPr>
          <w:rFonts w:ascii="Arial" w:hAnsi="Arial" w:cs="Arial"/>
          <w:sz w:val="20"/>
          <w:szCs w:val="20"/>
        </w:rPr>
      </w:pPr>
      <w:r w:rsidRPr="00F51817">
        <w:rPr>
          <w:rFonts w:ascii="Arial" w:hAnsi="Arial" w:cs="Arial"/>
          <w:sz w:val="20"/>
          <w:szCs w:val="20"/>
        </w:rPr>
        <w:t>Nie. Zmawiający nie dopuszcza dostawy innego bidonu niż ten opisany w załączniku (zalacznik_1_SIWZ_sopz_ZP_3_2014_R) do Specyfikacji Istotnych Warunków Zamówienia.</w:t>
      </w:r>
    </w:p>
    <w:p w:rsidR="00F51817" w:rsidRDefault="00F51817" w:rsidP="007C38D0">
      <w:pPr>
        <w:spacing w:after="100"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F51817" w:rsidRDefault="00F51817" w:rsidP="007C38D0">
      <w:pPr>
        <w:spacing w:after="100" w:line="36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7C38D0" w:rsidRPr="00E26821" w:rsidRDefault="007C38D0" w:rsidP="007C38D0">
      <w:pPr>
        <w:spacing w:after="100" w:line="360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  <w:r w:rsidRPr="00E26821">
        <w:rPr>
          <w:rFonts w:ascii="Arial" w:hAnsi="Arial" w:cs="Arial"/>
          <w:b/>
          <w:sz w:val="20"/>
          <w:szCs w:val="20"/>
        </w:rPr>
        <w:t xml:space="preserve">W imieniu Zamawiającego: </w:t>
      </w:r>
    </w:p>
    <w:p w:rsidR="007C38D0" w:rsidRDefault="007C38D0" w:rsidP="007C38D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Projektu</w:t>
      </w:r>
    </w:p>
    <w:p w:rsidR="007C38D0" w:rsidRPr="008E53B2" w:rsidRDefault="007C38D0" w:rsidP="007C38D0">
      <w:pPr>
        <w:spacing w:after="0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Grzegorz Szczęsny</w:t>
      </w:r>
    </w:p>
    <w:p w:rsidR="007D53E8" w:rsidRPr="007C38D0" w:rsidRDefault="007D53E8" w:rsidP="007C38D0"/>
    <w:sectPr w:rsidR="007D53E8" w:rsidRPr="007C38D0" w:rsidSect="00E35377">
      <w:headerReference w:type="default" r:id="rId7"/>
      <w:footerReference w:type="default" r:id="rId8"/>
      <w:pgSz w:w="11906" w:h="16838"/>
      <w:pgMar w:top="1417" w:right="1417" w:bottom="1417" w:left="1417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F0" w:rsidRDefault="009C6BF0">
      <w:r>
        <w:separator/>
      </w:r>
    </w:p>
  </w:endnote>
  <w:endnote w:type="continuationSeparator" w:id="0">
    <w:p w:rsidR="009C6BF0" w:rsidRDefault="009C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2A" w:rsidRPr="0064732A" w:rsidRDefault="0064732A" w:rsidP="004678B9">
    <w:pPr>
      <w:pStyle w:val="Stopka"/>
      <w:tabs>
        <w:tab w:val="left" w:pos="5515"/>
      </w:tabs>
      <w:rPr>
        <w:sz w:val="2"/>
        <w:szCs w:val="2"/>
      </w:rPr>
    </w:pPr>
  </w:p>
  <w:p w:rsidR="00CB70E1" w:rsidRDefault="00CB70E1" w:rsidP="004678B9">
    <w:pPr>
      <w:pStyle w:val="Stopka"/>
      <w:tabs>
        <w:tab w:val="left" w:pos="5515"/>
      </w:tabs>
    </w:pPr>
    <w:r>
      <w:tab/>
    </w:r>
    <w:r w:rsidR="009C6BF0">
      <w:fldChar w:fldCharType="begin"/>
    </w:r>
    <w:r w:rsidR="009C6BF0">
      <w:instrText>PAGE   \* MERGEFORMAT</w:instrText>
    </w:r>
    <w:r w:rsidR="009C6BF0">
      <w:fldChar w:fldCharType="separate"/>
    </w:r>
    <w:r w:rsidR="00A3136D">
      <w:rPr>
        <w:noProof/>
      </w:rPr>
      <w:t>1</w:t>
    </w:r>
    <w:r w:rsidR="009C6BF0">
      <w:rPr>
        <w:noProof/>
      </w:rPr>
      <w:fldChar w:fldCharType="end"/>
    </w:r>
    <w:r>
      <w:tab/>
    </w:r>
  </w:p>
  <w:p w:rsidR="00CB70E1" w:rsidRPr="00D03720" w:rsidRDefault="00CB70E1" w:rsidP="00D03720">
    <w:pPr>
      <w:pBdr>
        <w:bottom w:val="single" w:sz="6" w:space="1" w:color="auto"/>
      </w:pBdr>
      <w:rPr>
        <w:b/>
        <w:bCs/>
        <w:sz w:val="4"/>
        <w:szCs w:val="4"/>
      </w:rPr>
    </w:pPr>
  </w:p>
  <w:p w:rsidR="00CB70E1" w:rsidRPr="00E7098E" w:rsidRDefault="00CB70E1" w:rsidP="00F36F45">
    <w:pPr>
      <w:pStyle w:val="Nagwek"/>
      <w:tabs>
        <w:tab w:val="clear" w:pos="4536"/>
        <w:tab w:val="clear" w:pos="9072"/>
        <w:tab w:val="center" w:pos="0"/>
        <w:tab w:val="right" w:pos="10490"/>
      </w:tabs>
      <w:spacing w:after="60"/>
      <w:jc w:val="center"/>
      <w:rPr>
        <w:rFonts w:ascii="Arial Narrow" w:hAnsi="Arial Narrow"/>
        <w:b/>
        <w:sz w:val="20"/>
        <w:szCs w:val="20"/>
      </w:rPr>
    </w:pPr>
    <w:r w:rsidRPr="00E7098E">
      <w:rPr>
        <w:rFonts w:ascii="Arial Narrow" w:hAnsi="Arial Narrow"/>
        <w:b/>
        <w:sz w:val="20"/>
        <w:szCs w:val="20"/>
      </w:rPr>
      <w:t>Fundusze Eur</w:t>
    </w:r>
    <w:r w:rsidR="00BE791C">
      <w:rPr>
        <w:rFonts w:ascii="Arial Narrow" w:hAnsi="Arial Narrow"/>
        <w:b/>
        <w:sz w:val="20"/>
        <w:szCs w:val="20"/>
      </w:rPr>
      <w:t>opejskie - dla r</w:t>
    </w:r>
    <w:r w:rsidRPr="00E7098E">
      <w:rPr>
        <w:rFonts w:ascii="Arial Narrow" w:hAnsi="Arial Narrow"/>
        <w:b/>
        <w:sz w:val="20"/>
        <w:szCs w:val="20"/>
      </w:rPr>
      <w:t>ozwoju Polski Wschodniej</w:t>
    </w:r>
  </w:p>
  <w:p w:rsidR="00CB70E1" w:rsidRPr="00F36F45" w:rsidRDefault="00CB70E1" w:rsidP="00F36F45">
    <w:pPr>
      <w:pStyle w:val="Nagwek"/>
      <w:spacing w:after="60"/>
      <w:jc w:val="center"/>
      <w:rPr>
        <w:sz w:val="18"/>
        <w:szCs w:val="18"/>
      </w:rPr>
    </w:pPr>
    <w:r w:rsidRPr="00F272DE">
      <w:rPr>
        <w:rFonts w:ascii="Arial Narrow" w:hAnsi="Arial Narrow"/>
        <w:sz w:val="18"/>
        <w:szCs w:val="18"/>
      </w:rPr>
      <w:t xml:space="preserve">Projekt finansowany ze środków Europejskiego Funduszu Rozwoju Regionalnego w ramach Programu Operacyjnego </w:t>
    </w:r>
    <w:r>
      <w:rPr>
        <w:rFonts w:ascii="Arial Narrow" w:hAnsi="Arial Narrow"/>
        <w:sz w:val="18"/>
        <w:szCs w:val="18"/>
      </w:rPr>
      <w:br/>
    </w:r>
    <w:r w:rsidRPr="00F272DE">
      <w:rPr>
        <w:rFonts w:ascii="Arial Narrow" w:hAnsi="Arial Narrow"/>
        <w:sz w:val="18"/>
        <w:szCs w:val="18"/>
      </w:rPr>
      <w:t>Rozwój Polski Wschodniej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F0" w:rsidRDefault="009C6BF0">
      <w:r>
        <w:separator/>
      </w:r>
    </w:p>
  </w:footnote>
  <w:footnote w:type="continuationSeparator" w:id="0">
    <w:p w:rsidR="009C6BF0" w:rsidRDefault="009C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1" w:rsidRDefault="00BC667A" w:rsidP="004678B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52450"/>
          <wp:effectExtent l="19050" t="0" r="0" b="0"/>
          <wp:docPr id="1" name="Obraz 1" descr="logotypy_porpw_mon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porpw_mono_n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70E1" w:rsidRPr="00AB478C" w:rsidRDefault="009C6BF0">
    <w:pPr>
      <w:pStyle w:val="Nagwek"/>
      <w:rPr>
        <w:sz w:val="4"/>
        <w:szCs w:val="4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pt;margin-top:3.25pt;width:454.25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99"/>
    <w:multiLevelType w:val="hybridMultilevel"/>
    <w:tmpl w:val="4C887A34"/>
    <w:lvl w:ilvl="0" w:tplc="AE64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77A1"/>
    <w:multiLevelType w:val="hybridMultilevel"/>
    <w:tmpl w:val="1CD21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84387"/>
    <w:multiLevelType w:val="hybridMultilevel"/>
    <w:tmpl w:val="FFD6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6FB"/>
    <w:multiLevelType w:val="hybridMultilevel"/>
    <w:tmpl w:val="2D7C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7E60"/>
    <w:multiLevelType w:val="hybridMultilevel"/>
    <w:tmpl w:val="F7DA2902"/>
    <w:lvl w:ilvl="0" w:tplc="A256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B66C7"/>
    <w:multiLevelType w:val="hybridMultilevel"/>
    <w:tmpl w:val="72C0C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80269"/>
    <w:multiLevelType w:val="hybridMultilevel"/>
    <w:tmpl w:val="D990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35725"/>
    <w:multiLevelType w:val="hybridMultilevel"/>
    <w:tmpl w:val="C0621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51B"/>
    <w:multiLevelType w:val="hybridMultilevel"/>
    <w:tmpl w:val="3A44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F100E"/>
    <w:multiLevelType w:val="hybridMultilevel"/>
    <w:tmpl w:val="D396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05C2B"/>
    <w:multiLevelType w:val="hybridMultilevel"/>
    <w:tmpl w:val="3FA40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23494"/>
    <w:multiLevelType w:val="hybridMultilevel"/>
    <w:tmpl w:val="BE742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526BA"/>
    <w:multiLevelType w:val="hybridMultilevel"/>
    <w:tmpl w:val="C00AF270"/>
    <w:lvl w:ilvl="0" w:tplc="88DE38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094061"/>
    <w:multiLevelType w:val="hybridMultilevel"/>
    <w:tmpl w:val="439AD8CC"/>
    <w:lvl w:ilvl="0" w:tplc="B89E2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57DBF"/>
    <w:multiLevelType w:val="hybridMultilevel"/>
    <w:tmpl w:val="748C8B8E"/>
    <w:lvl w:ilvl="0" w:tplc="42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108A"/>
    <w:multiLevelType w:val="hybridMultilevel"/>
    <w:tmpl w:val="5EC66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E3766"/>
    <w:multiLevelType w:val="hybridMultilevel"/>
    <w:tmpl w:val="64AA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65992"/>
    <w:multiLevelType w:val="hybridMultilevel"/>
    <w:tmpl w:val="EADEFD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DB3977"/>
    <w:multiLevelType w:val="hybridMultilevel"/>
    <w:tmpl w:val="941EE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10963"/>
    <w:multiLevelType w:val="hybridMultilevel"/>
    <w:tmpl w:val="0164C26A"/>
    <w:lvl w:ilvl="0" w:tplc="FE34CB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BB2D1C"/>
    <w:multiLevelType w:val="hybridMultilevel"/>
    <w:tmpl w:val="099E7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9168D"/>
    <w:multiLevelType w:val="hybridMultilevel"/>
    <w:tmpl w:val="FC4EE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55CC4"/>
    <w:multiLevelType w:val="hybridMultilevel"/>
    <w:tmpl w:val="276CD95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8E0AE6"/>
    <w:multiLevelType w:val="hybridMultilevel"/>
    <w:tmpl w:val="BAFC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44ADF"/>
    <w:multiLevelType w:val="hybridMultilevel"/>
    <w:tmpl w:val="187EF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0D672A"/>
    <w:multiLevelType w:val="hybridMultilevel"/>
    <w:tmpl w:val="1330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75AB8"/>
    <w:multiLevelType w:val="hybridMultilevel"/>
    <w:tmpl w:val="212AB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57508"/>
    <w:multiLevelType w:val="hybridMultilevel"/>
    <w:tmpl w:val="15DC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"/>
  </w:num>
  <w:num w:numId="14">
    <w:abstractNumId w:val="26"/>
  </w:num>
  <w:num w:numId="15">
    <w:abstractNumId w:val="0"/>
  </w:num>
  <w:num w:numId="16">
    <w:abstractNumId w:val="13"/>
  </w:num>
  <w:num w:numId="17">
    <w:abstractNumId w:val="4"/>
  </w:num>
  <w:num w:numId="18">
    <w:abstractNumId w:val="5"/>
  </w:num>
  <w:num w:numId="19">
    <w:abstractNumId w:val="12"/>
  </w:num>
  <w:num w:numId="20">
    <w:abstractNumId w:val="19"/>
  </w:num>
  <w:num w:numId="21">
    <w:abstractNumId w:val="14"/>
  </w:num>
  <w:num w:numId="22">
    <w:abstractNumId w:val="15"/>
  </w:num>
  <w:num w:numId="23">
    <w:abstractNumId w:val="22"/>
  </w:num>
  <w:num w:numId="24">
    <w:abstractNumId w:val="25"/>
  </w:num>
  <w:num w:numId="25">
    <w:abstractNumId w:val="16"/>
  </w:num>
  <w:num w:numId="26">
    <w:abstractNumId w:val="9"/>
  </w:num>
  <w:num w:numId="27">
    <w:abstractNumId w:val="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01"/>
    <w:rsid w:val="00004751"/>
    <w:rsid w:val="00021FCD"/>
    <w:rsid w:val="0002480F"/>
    <w:rsid w:val="00026A0B"/>
    <w:rsid w:val="00035B1A"/>
    <w:rsid w:val="000510FC"/>
    <w:rsid w:val="0005743F"/>
    <w:rsid w:val="00065A45"/>
    <w:rsid w:val="00082559"/>
    <w:rsid w:val="000922CA"/>
    <w:rsid w:val="00092DA5"/>
    <w:rsid w:val="0009684E"/>
    <w:rsid w:val="000B116F"/>
    <w:rsid w:val="000E2CB9"/>
    <w:rsid w:val="000E5230"/>
    <w:rsid w:val="000F0E44"/>
    <w:rsid w:val="000F52A5"/>
    <w:rsid w:val="001455A2"/>
    <w:rsid w:val="001539E0"/>
    <w:rsid w:val="00154873"/>
    <w:rsid w:val="00174F52"/>
    <w:rsid w:val="001A159C"/>
    <w:rsid w:val="001A4092"/>
    <w:rsid w:val="001E3373"/>
    <w:rsid w:val="001E5FDC"/>
    <w:rsid w:val="001F5F29"/>
    <w:rsid w:val="002164AF"/>
    <w:rsid w:val="002172C0"/>
    <w:rsid w:val="00224853"/>
    <w:rsid w:val="00247B72"/>
    <w:rsid w:val="002508AB"/>
    <w:rsid w:val="002738EB"/>
    <w:rsid w:val="0031727F"/>
    <w:rsid w:val="00327760"/>
    <w:rsid w:val="003277C7"/>
    <w:rsid w:val="003316D4"/>
    <w:rsid w:val="00357CD9"/>
    <w:rsid w:val="00363690"/>
    <w:rsid w:val="00373C39"/>
    <w:rsid w:val="00393616"/>
    <w:rsid w:val="003A26EE"/>
    <w:rsid w:val="003A2DE1"/>
    <w:rsid w:val="003B3781"/>
    <w:rsid w:val="003C02ED"/>
    <w:rsid w:val="003D1B4D"/>
    <w:rsid w:val="00412184"/>
    <w:rsid w:val="004639BC"/>
    <w:rsid w:val="0046730B"/>
    <w:rsid w:val="004678B9"/>
    <w:rsid w:val="004705AB"/>
    <w:rsid w:val="00496E77"/>
    <w:rsid w:val="00497053"/>
    <w:rsid w:val="004A4D5A"/>
    <w:rsid w:val="004F614D"/>
    <w:rsid w:val="00501705"/>
    <w:rsid w:val="00506559"/>
    <w:rsid w:val="00527694"/>
    <w:rsid w:val="00527BF7"/>
    <w:rsid w:val="00555A97"/>
    <w:rsid w:val="00556DE4"/>
    <w:rsid w:val="00557821"/>
    <w:rsid w:val="005666F1"/>
    <w:rsid w:val="0059431B"/>
    <w:rsid w:val="005A298C"/>
    <w:rsid w:val="00601AC5"/>
    <w:rsid w:val="00605608"/>
    <w:rsid w:val="00615186"/>
    <w:rsid w:val="006238E4"/>
    <w:rsid w:val="0064732A"/>
    <w:rsid w:val="006521B0"/>
    <w:rsid w:val="00652DC2"/>
    <w:rsid w:val="00657A74"/>
    <w:rsid w:val="00660D2F"/>
    <w:rsid w:val="006921B6"/>
    <w:rsid w:val="006969D0"/>
    <w:rsid w:val="006A6FBE"/>
    <w:rsid w:val="006C1F0B"/>
    <w:rsid w:val="006C4239"/>
    <w:rsid w:val="006D1BDA"/>
    <w:rsid w:val="00716510"/>
    <w:rsid w:val="00753FB4"/>
    <w:rsid w:val="007723A9"/>
    <w:rsid w:val="00787309"/>
    <w:rsid w:val="00794238"/>
    <w:rsid w:val="007A2EB4"/>
    <w:rsid w:val="007C1B48"/>
    <w:rsid w:val="007C38D0"/>
    <w:rsid w:val="007C47C8"/>
    <w:rsid w:val="007C76D9"/>
    <w:rsid w:val="007D53E8"/>
    <w:rsid w:val="007D7569"/>
    <w:rsid w:val="007E0501"/>
    <w:rsid w:val="007E3C7D"/>
    <w:rsid w:val="007E54F7"/>
    <w:rsid w:val="007F2D28"/>
    <w:rsid w:val="0080266F"/>
    <w:rsid w:val="0080633D"/>
    <w:rsid w:val="00873C7F"/>
    <w:rsid w:val="00886DFC"/>
    <w:rsid w:val="00894F8B"/>
    <w:rsid w:val="008A4B4A"/>
    <w:rsid w:val="008B4A45"/>
    <w:rsid w:val="008C4236"/>
    <w:rsid w:val="008F64AE"/>
    <w:rsid w:val="00901EFF"/>
    <w:rsid w:val="009035AC"/>
    <w:rsid w:val="009122E5"/>
    <w:rsid w:val="00944B79"/>
    <w:rsid w:val="00946B38"/>
    <w:rsid w:val="0096104D"/>
    <w:rsid w:val="00997DD0"/>
    <w:rsid w:val="009A2693"/>
    <w:rsid w:val="009C1016"/>
    <w:rsid w:val="009C5A0E"/>
    <w:rsid w:val="009C6BF0"/>
    <w:rsid w:val="009F7C1A"/>
    <w:rsid w:val="00A0643C"/>
    <w:rsid w:val="00A224C7"/>
    <w:rsid w:val="00A3136D"/>
    <w:rsid w:val="00A349DD"/>
    <w:rsid w:val="00A36057"/>
    <w:rsid w:val="00A51AE0"/>
    <w:rsid w:val="00A6203D"/>
    <w:rsid w:val="00A74D43"/>
    <w:rsid w:val="00A7526B"/>
    <w:rsid w:val="00A82381"/>
    <w:rsid w:val="00AA3D06"/>
    <w:rsid w:val="00AB478C"/>
    <w:rsid w:val="00AE3E9A"/>
    <w:rsid w:val="00B012A7"/>
    <w:rsid w:val="00B04099"/>
    <w:rsid w:val="00B3033D"/>
    <w:rsid w:val="00B36C62"/>
    <w:rsid w:val="00B45856"/>
    <w:rsid w:val="00B475A7"/>
    <w:rsid w:val="00B804F9"/>
    <w:rsid w:val="00B829C0"/>
    <w:rsid w:val="00BA3D96"/>
    <w:rsid w:val="00BA55EB"/>
    <w:rsid w:val="00BB420C"/>
    <w:rsid w:val="00BC0D16"/>
    <w:rsid w:val="00BC667A"/>
    <w:rsid w:val="00BD4C6C"/>
    <w:rsid w:val="00BE56B7"/>
    <w:rsid w:val="00BE791C"/>
    <w:rsid w:val="00BF281D"/>
    <w:rsid w:val="00C1502D"/>
    <w:rsid w:val="00C20B63"/>
    <w:rsid w:val="00C37B3A"/>
    <w:rsid w:val="00C845FA"/>
    <w:rsid w:val="00C84CEA"/>
    <w:rsid w:val="00C84EA8"/>
    <w:rsid w:val="00CB70E1"/>
    <w:rsid w:val="00CC1E5D"/>
    <w:rsid w:val="00CD7AE8"/>
    <w:rsid w:val="00CE394B"/>
    <w:rsid w:val="00D03720"/>
    <w:rsid w:val="00D3729C"/>
    <w:rsid w:val="00D4006E"/>
    <w:rsid w:val="00D61A82"/>
    <w:rsid w:val="00D733C5"/>
    <w:rsid w:val="00D73D80"/>
    <w:rsid w:val="00D847B2"/>
    <w:rsid w:val="00D95067"/>
    <w:rsid w:val="00D97A7B"/>
    <w:rsid w:val="00DA22D2"/>
    <w:rsid w:val="00DA2A74"/>
    <w:rsid w:val="00DD0CF2"/>
    <w:rsid w:val="00DE641E"/>
    <w:rsid w:val="00E002D5"/>
    <w:rsid w:val="00E021CC"/>
    <w:rsid w:val="00E160B1"/>
    <w:rsid w:val="00E2069F"/>
    <w:rsid w:val="00E35377"/>
    <w:rsid w:val="00E409B4"/>
    <w:rsid w:val="00E41450"/>
    <w:rsid w:val="00E4317E"/>
    <w:rsid w:val="00E805BA"/>
    <w:rsid w:val="00EA65F8"/>
    <w:rsid w:val="00EB619B"/>
    <w:rsid w:val="00EC1E67"/>
    <w:rsid w:val="00EC4796"/>
    <w:rsid w:val="00F005A5"/>
    <w:rsid w:val="00F064DE"/>
    <w:rsid w:val="00F14DB2"/>
    <w:rsid w:val="00F32A22"/>
    <w:rsid w:val="00F3368A"/>
    <w:rsid w:val="00F36F45"/>
    <w:rsid w:val="00F51817"/>
    <w:rsid w:val="00F71215"/>
    <w:rsid w:val="00F77508"/>
    <w:rsid w:val="00F833C4"/>
    <w:rsid w:val="00F87B47"/>
    <w:rsid w:val="00FA0F6F"/>
    <w:rsid w:val="00FA2C1F"/>
    <w:rsid w:val="00FA2FA0"/>
    <w:rsid w:val="00FA4201"/>
    <w:rsid w:val="00FB1886"/>
    <w:rsid w:val="00FC0E3A"/>
    <w:rsid w:val="00FC40BE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0F72361-76E4-4DF1-9B15-4958D92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3C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0501"/>
    <w:rPr>
      <w:color w:val="auto"/>
      <w:u w:val="none"/>
      <w:effect w:val="none"/>
    </w:rPr>
  </w:style>
  <w:style w:type="paragraph" w:customStyle="1" w:styleId="lead1">
    <w:name w:val="lead1"/>
    <w:basedOn w:val="Normalny"/>
    <w:rsid w:val="007E0501"/>
    <w:pPr>
      <w:spacing w:before="100" w:beforeAutospacing="1" w:after="51"/>
    </w:pPr>
    <w:rPr>
      <w:rFonts w:ascii="Arial" w:hAnsi="Arial" w:cs="Arial"/>
      <w:b/>
      <w:bCs/>
      <w:color w:val="666666"/>
      <w:sz w:val="12"/>
      <w:szCs w:val="12"/>
    </w:rPr>
  </w:style>
  <w:style w:type="character" w:customStyle="1" w:styleId="author3">
    <w:name w:val="author3"/>
    <w:rsid w:val="007E0501"/>
    <w:rPr>
      <w:rFonts w:ascii="Georgia" w:hAnsi="Georgia" w:cs="Georgia"/>
      <w:color w:val="auto"/>
      <w:sz w:val="12"/>
      <w:szCs w:val="12"/>
    </w:rPr>
  </w:style>
  <w:style w:type="character" w:customStyle="1" w:styleId="date2">
    <w:name w:val="date2"/>
    <w:rsid w:val="007E0501"/>
    <w:rPr>
      <w:rFonts w:ascii="Georgia" w:hAnsi="Georgia" w:cs="Georgia"/>
      <w:color w:val="auto"/>
      <w:sz w:val="12"/>
      <w:szCs w:val="12"/>
    </w:rPr>
  </w:style>
  <w:style w:type="paragraph" w:styleId="Nagwek">
    <w:name w:val="header"/>
    <w:basedOn w:val="Normalny"/>
    <w:link w:val="NagwekZnak"/>
    <w:uiPriority w:val="99"/>
    <w:rsid w:val="00FA2FA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2FA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Akapitzlist1">
    <w:name w:val="Akapit z listą1"/>
    <w:basedOn w:val="Normalny"/>
    <w:rsid w:val="00C20B63"/>
    <w:pPr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1BDA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rsid w:val="00D03720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03720"/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A65F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link w:val="Tytu"/>
    <w:rsid w:val="00EA65F8"/>
    <w:rPr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65F8"/>
    <w:pPr>
      <w:spacing w:after="0" w:line="360" w:lineRule="auto"/>
      <w:ind w:left="708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TekstpodstawowywcityZnak">
    <w:name w:val="Tekst podstawowy wcięty Znak"/>
    <w:link w:val="Tekstpodstawowywcity"/>
    <w:semiHidden/>
    <w:rsid w:val="00EA65F8"/>
    <w:rPr>
      <w:sz w:val="26"/>
    </w:rPr>
  </w:style>
  <w:style w:type="paragraph" w:styleId="Zwykytekst">
    <w:name w:val="Plain Text"/>
    <w:basedOn w:val="Normalny"/>
    <w:rsid w:val="00F005A5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A45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8B4A45"/>
    <w:pPr>
      <w:tabs>
        <w:tab w:val="left" w:pos="8505"/>
        <w:tab w:val="left" w:pos="13608"/>
      </w:tabs>
      <w:ind w:firstLine="425"/>
      <w:jc w:val="both"/>
    </w:pPr>
    <w:rPr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51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">
                                      <w:marLeft w:val="51"/>
                                      <w:marRight w:val="0"/>
                                      <w:marTop w:val="31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Kancelaria Radców Prawnych Grumowie i Procko S.C.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 Procko</dc:creator>
  <cp:lastModifiedBy>uzytkownik</cp:lastModifiedBy>
  <cp:revision>2</cp:revision>
  <cp:lastPrinted>2014-01-27T10:28:00Z</cp:lastPrinted>
  <dcterms:created xsi:type="dcterms:W3CDTF">2014-01-24T12:55:00Z</dcterms:created>
  <dcterms:modified xsi:type="dcterms:W3CDTF">2014-01-27T14:10:00Z</dcterms:modified>
</cp:coreProperties>
</file>